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AC" w:rsidRPr="0062732F" w:rsidRDefault="00C369AC" w:rsidP="00C369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Должностной регламент </w:t>
      </w:r>
    </w:p>
    <w:p w:rsidR="00C369AC" w:rsidRPr="0062732F" w:rsidRDefault="00C369AC" w:rsidP="00C369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специалиста-эксперта юридического отдела № 2 </w:t>
      </w:r>
    </w:p>
    <w:p w:rsidR="00C369AC" w:rsidRPr="0062732F" w:rsidRDefault="00C369AC" w:rsidP="00C369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</w:rPr>
        <w:t>Межрайонной ИФНС России № 17 по Иркутской области</w:t>
      </w:r>
    </w:p>
    <w:p w:rsidR="00C369AC" w:rsidRPr="0062732F" w:rsidRDefault="00C369AC" w:rsidP="00C369AC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369AC" w:rsidRPr="0062732F" w:rsidRDefault="00C369AC" w:rsidP="00C369A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369AC" w:rsidRPr="0062732F" w:rsidRDefault="00C369AC" w:rsidP="00C369AC">
      <w:pPr>
        <w:widowControl w:val="0"/>
        <w:numPr>
          <w:ilvl w:val="0"/>
          <w:numId w:val="4"/>
        </w:numPr>
        <w:spacing w:after="193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Общие положения</w:t>
      </w:r>
    </w:p>
    <w:p w:rsidR="00C369AC" w:rsidRPr="0062732F" w:rsidRDefault="00C369AC" w:rsidP="0062732F">
      <w:pPr>
        <w:widowControl w:val="0"/>
        <w:numPr>
          <w:ilvl w:val="0"/>
          <w:numId w:val="5"/>
        </w:numPr>
        <w:spacing w:after="0"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Должность федеральной государственной гражданской службы (далее - гражданская служба) специалиста-эксперта юридического </w:t>
      </w:r>
      <w:r w:rsidRPr="0062732F">
        <w:rPr>
          <w:rFonts w:ascii="Times New Roman" w:eastAsia="Times New Roman" w:hAnsi="Times New Roman" w:cs="Times New Roman"/>
          <w:sz w:val="26"/>
          <w:szCs w:val="26"/>
        </w:rPr>
        <w:t xml:space="preserve">отдела №2 Межрайонной ИФНС России № 17 по Иркутской области (далее – специалист-эксперт) относится к старшей группе должностей гражданской службы категории «специалисты». </w:t>
      </w:r>
    </w:p>
    <w:p w:rsidR="00C369AC" w:rsidRPr="0062732F" w:rsidRDefault="00C369AC" w:rsidP="0062732F">
      <w:pPr>
        <w:widowControl w:val="0"/>
        <w:spacing w:after="0" w:line="24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Регистрационный номер (код) должности -11-3-4-088.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2. Область профессиональной служебной деятельности специалиста-эксперта:</w:t>
      </w: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регулирование налоговой деятельности</w:t>
      </w:r>
      <w:r w:rsidRPr="0062732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369AC" w:rsidRPr="0062732F" w:rsidRDefault="00C369AC" w:rsidP="0062732F">
      <w:pPr>
        <w:widowControl w:val="0"/>
        <w:spacing w:after="0" w:line="24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3. Вид профессиональной служебной деятельности специалиста-эксперта: </w:t>
      </w:r>
      <w:r w:rsidRPr="0062732F">
        <w:rPr>
          <w:rFonts w:ascii="Times New Roman" w:eastAsia="Calibri" w:hAnsi="Times New Roman" w:cs="Times New Roman"/>
          <w:sz w:val="26"/>
          <w:szCs w:val="26"/>
        </w:rPr>
        <w:t>осуществление регистрации и учета налогоплательщиков</w:t>
      </w:r>
      <w:r w:rsidRPr="0062732F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C369AC" w:rsidRPr="0062732F" w:rsidRDefault="00C369AC" w:rsidP="0062732F">
      <w:pPr>
        <w:widowControl w:val="0"/>
        <w:spacing w:after="0" w:line="24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4. Назначение на должность и освобождение от должности специалиста-эксперта осуществляются начальником Межрайонной ИФНС России № 17 по Иркутской области (далее - инспекция).</w:t>
      </w:r>
    </w:p>
    <w:p w:rsidR="00C369AC" w:rsidRPr="0062732F" w:rsidRDefault="00C369AC" w:rsidP="0062732F">
      <w:pPr>
        <w:widowControl w:val="0"/>
        <w:spacing w:after="0" w:line="240" w:lineRule="auto"/>
        <w:ind w:lef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5. Специалист-эксперт непосредственно подчиняется начальнику отдела.</w:t>
      </w:r>
    </w:p>
    <w:p w:rsidR="00C369AC" w:rsidRPr="0062732F" w:rsidRDefault="00C369AC" w:rsidP="0062732F">
      <w:pPr>
        <w:widowControl w:val="0"/>
        <w:spacing w:after="0" w:line="240" w:lineRule="auto"/>
        <w:ind w:left="2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C369AC" w:rsidRPr="0062732F" w:rsidRDefault="00C369AC" w:rsidP="0062732F">
      <w:pPr>
        <w:widowControl w:val="0"/>
        <w:numPr>
          <w:ilvl w:val="0"/>
          <w:numId w:val="4"/>
        </w:numPr>
        <w:tabs>
          <w:tab w:val="left" w:pos="456"/>
        </w:tabs>
        <w:spacing w:after="294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Квалификационные требования для замещения должности гражданской службы</w:t>
      </w:r>
    </w:p>
    <w:p w:rsidR="00C369AC" w:rsidRPr="0062732F" w:rsidRDefault="00C369AC" w:rsidP="0062732F">
      <w:pPr>
        <w:widowControl w:val="0"/>
        <w:tabs>
          <w:tab w:val="left" w:pos="426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6. Для замещения должности специалиста-эксперта устанавливаются следующие требования: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6.1.  Наличие высшего образования</w:t>
      </w:r>
      <w:r w:rsidRPr="0062732F">
        <w:rPr>
          <w:rFonts w:ascii="Times New Roman" w:eastAsia="Times New Roman" w:hAnsi="Times New Roman" w:cs="Times New Roman"/>
          <w:sz w:val="26"/>
          <w:szCs w:val="26"/>
          <w:vertAlign w:val="superscript"/>
        </w:rPr>
        <w:footnoteReference w:id="1"/>
      </w:r>
      <w:r w:rsidRPr="0062732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6.2.</w:t>
      </w:r>
      <w:r w:rsidR="0062732F" w:rsidRPr="00627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2732F">
        <w:rPr>
          <w:rFonts w:ascii="Times New Roman" w:hAnsi="Times New Roman" w:cs="Times New Roman"/>
          <w:spacing w:val="-2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6.3. Наличие базовых знаний: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62732F">
        <w:rPr>
          <w:rFonts w:ascii="Times New Roman" w:hAnsi="Times New Roman" w:cs="Times New Roman"/>
          <w:sz w:val="26"/>
          <w:szCs w:val="26"/>
        </w:rPr>
        <w:t>требования к знанию государственного языка Российской Федерации (русского языка;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- требования к знаниям основ </w:t>
      </w:r>
      <w:hyperlink r:id="rId8" w:history="1">
        <w:r w:rsidRPr="0062732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C369AC" w:rsidRPr="0062732F" w:rsidRDefault="00C369AC" w:rsidP="0062732F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- </w:t>
      </w:r>
      <w:r w:rsidRPr="0062732F">
        <w:rPr>
          <w:rFonts w:ascii="Times New Roman" w:eastAsia="Times New Roman" w:hAnsi="Times New Roman" w:cs="Times New Roman"/>
          <w:sz w:val="26"/>
          <w:szCs w:val="26"/>
        </w:rPr>
        <w:t>требования к знаниям и умениям в области информационно-коммуникационных технологий.</w:t>
      </w:r>
    </w:p>
    <w:p w:rsidR="00C369AC" w:rsidRPr="0062732F" w:rsidRDefault="00C369AC" w:rsidP="0062732F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6.4. квалификационные требования к знаниям и умениям в области информационно-коммуникационных технологий включают:</w:t>
      </w:r>
    </w:p>
    <w:p w:rsidR="00C369AC" w:rsidRPr="0062732F" w:rsidRDefault="00C369AC" w:rsidP="0062732F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- знание основ информационной безопасности и защиты информации;</w:t>
      </w:r>
    </w:p>
    <w:p w:rsidR="00C369AC" w:rsidRPr="0062732F" w:rsidRDefault="00C369AC" w:rsidP="0062732F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- знание основных положений законодательства о персональных данных;</w:t>
      </w:r>
    </w:p>
    <w:p w:rsidR="00C369AC" w:rsidRPr="0062732F" w:rsidRDefault="00C369AC" w:rsidP="0062732F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C369AC" w:rsidRPr="0062732F" w:rsidRDefault="00C369AC" w:rsidP="0062732F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- знание основных положений законодательства об электронной подписи;</w:t>
      </w:r>
    </w:p>
    <w:p w:rsidR="00C369AC" w:rsidRPr="0062732F" w:rsidRDefault="00C369AC" w:rsidP="0062732F">
      <w:pPr>
        <w:widowControl w:val="0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- знания и умения по применению персонального компьютера.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6.5. Наличие профессиональных знаний: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 xml:space="preserve">6.5.1. В сфере законодательства Российской Федерации: 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9" w:history="1">
        <w:r w:rsidRPr="0062732F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2732F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2732F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Pr="0062732F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3" w:history="1">
        <w:r w:rsidRPr="0062732F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62732F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62732F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62732F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- </w:t>
      </w:r>
      <w:hyperlink r:id="rId17" w:history="1">
        <w:r w:rsidRPr="0062732F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Pr="0062732F">
        <w:rPr>
          <w:rFonts w:ascii="Times New Roman" w:hAnsi="Times New Roman" w:cs="Times New Roman"/>
          <w:sz w:val="26"/>
          <w:szCs w:val="26"/>
        </w:rPr>
        <w:t>);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18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1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9 июля 1999 г. N 160-ФЗ "Об иностранных инвестициях в Российской Федерации";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4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5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6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7" w:history="1">
        <w:r w:rsidRPr="0062732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62732F">
        <w:rPr>
          <w:rFonts w:ascii="Times New Roman" w:hAnsi="Times New Roman"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Федеральный закон от 06.04.2011 N 63-ФЗ (ред. от 23.06.2016) "Об электронной подписи";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8" w:history="1">
        <w:r w:rsidR="0062732F" w:rsidRPr="00627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29" w:history="1">
        <w:r w:rsidR="0062732F" w:rsidRPr="00627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0" w:history="1">
        <w:proofErr w:type="gramStart"/>
        <w:r w:rsidR="0062732F" w:rsidRPr="00627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C369AC" w:rsidRPr="0062732F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C369AC" w:rsidRPr="0062732F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62732F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62732F">
        <w:rPr>
          <w:sz w:val="26"/>
          <w:szCs w:val="26"/>
        </w:rPr>
        <w:fldChar w:fldCharType="begin"/>
      </w:r>
      <w:r w:rsidRPr="0062732F">
        <w:rPr>
          <w:sz w:val="26"/>
          <w:szCs w:val="26"/>
        </w:rPr>
        <w:instrText xml:space="preserve"> HYPERLINK "consultantplus://offline/ref=A032F677A0E16CA2683D4FFF6D39B26375FCC73C679C40E803249DC9A0pC68D" </w:instrText>
      </w:r>
      <w:r w:rsidRPr="0062732F">
        <w:rPr>
          <w:sz w:val="26"/>
          <w:szCs w:val="26"/>
        </w:rPr>
        <w:fldChar w:fldCharType="separate"/>
      </w:r>
      <w:r w:rsidRPr="0062732F">
        <w:rPr>
          <w:rFonts w:ascii="Times New Roman" w:hAnsi="Times New Roman" w:cs="Times New Roman"/>
          <w:sz w:val="26"/>
          <w:szCs w:val="26"/>
        </w:rPr>
        <w:t>остановление</w:t>
      </w:r>
      <w:r w:rsidRPr="0062732F">
        <w:rPr>
          <w:rFonts w:ascii="Times New Roman" w:hAnsi="Times New Roman" w:cs="Times New Roman"/>
          <w:sz w:val="26"/>
          <w:szCs w:val="26"/>
        </w:rPr>
        <w:fldChar w:fldCharType="end"/>
      </w:r>
      <w:r w:rsidRPr="00627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1" w:history="1">
        <w:r w:rsidR="0062732F" w:rsidRPr="00627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2" w:history="1">
        <w:proofErr w:type="gramStart"/>
        <w:r w:rsidR="0062732F" w:rsidRPr="0062732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</w:t>
      </w:r>
      <w:r w:rsidR="00C369AC" w:rsidRPr="0062732F">
        <w:rPr>
          <w:rFonts w:ascii="Times New Roman" w:hAnsi="Times New Roman" w:cs="Times New Roman"/>
          <w:sz w:val="26"/>
          <w:szCs w:val="26"/>
        </w:rPr>
        <w:lastRenderedPageBreak/>
        <w:t>иностранного юридического лица или справки об отсутствии запрашиваемой информации";</w:t>
      </w:r>
      <w:proofErr w:type="gramEnd"/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3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4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Минфина России от 28 декабря 2018 г. N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 и о признании утратившим силу приказа министерства финансов российской федерации от 30 сентября 2010 г № 117н 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5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Минфина России от 22 июня 2017 г. N 99 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6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о внесении изменений в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хозяйств, утвержденный приказом министерства финансов Российской Федерации от 22 июня 2012 г. № 87н";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7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8" w:history="1">
        <w:proofErr w:type="gramStart"/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Минфина России от 30 октября 2017 г.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ошибки), и о признании утратившим силу приказа министерства финансов Российской Федерации от 18 февраля 2015 г. n 25н 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39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0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МНС России от 31 декабря 2003 г.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1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2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3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 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4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5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C369AC" w:rsidRPr="0062732F" w:rsidRDefault="00426D62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r:id="rId46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C369AC" w:rsidRPr="0062732F" w:rsidRDefault="00426D62" w:rsidP="0062732F">
      <w:pPr>
        <w:widowControl w:val="0"/>
        <w:autoSpaceDE w:val="0"/>
        <w:autoSpaceDN w:val="0"/>
        <w:adjustRightInd w:val="0"/>
        <w:spacing w:after="0" w:line="240" w:lineRule="auto"/>
        <w:ind w:left="23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hyperlink r:id="rId47" w:history="1">
        <w:r w:rsidR="00C369AC" w:rsidRPr="0062732F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C369AC" w:rsidRPr="0062732F">
        <w:rPr>
          <w:rFonts w:ascii="Times New Roman" w:hAnsi="Times New Roman" w:cs="Times New Roman"/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Федерации".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Специалист-эксперт отдела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left="23"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6.5.2. Иные профессиональные знания: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-</w:t>
      </w:r>
      <w:r w:rsidRPr="0062732F">
        <w:rPr>
          <w:rFonts w:ascii="Times New Roman" w:hAnsi="Times New Roman" w:cs="Times New Roman"/>
          <w:sz w:val="26"/>
          <w:szCs w:val="26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налогоплательщиков (ЕГРН);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юридических лиц (ЕГРЮЛ);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основные направления организации работы с налогоплательщиками.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6.6. Наличие функциональных знаний: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62732F">
        <w:rPr>
          <w:rFonts w:ascii="Times New Roman" w:hAnsi="Times New Roman" w:cs="Times New Roman"/>
          <w:sz w:val="26"/>
          <w:szCs w:val="26"/>
          <w:lang w:bidi="ru-RU"/>
        </w:rPr>
        <w:t>требования к предоставлению государственных услуг;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62732F">
        <w:rPr>
          <w:rFonts w:ascii="Times New Roman" w:hAnsi="Times New Roman" w:cs="Times New Roman"/>
          <w:sz w:val="26"/>
          <w:szCs w:val="26"/>
          <w:lang w:bidi="ru-RU"/>
        </w:rPr>
        <w:t>- применение административного регламента;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62732F">
        <w:rPr>
          <w:rFonts w:ascii="Times New Roman" w:hAnsi="Times New Roman" w:cs="Times New Roman"/>
          <w:sz w:val="26"/>
          <w:szCs w:val="26"/>
          <w:lang w:bidi="ru-RU"/>
        </w:rPr>
        <w:t>- порядок предоставления государственных услуг в электронной форме;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62732F">
        <w:rPr>
          <w:rFonts w:ascii="Times New Roman" w:hAnsi="Times New Roman" w:cs="Times New Roman"/>
          <w:sz w:val="26"/>
          <w:szCs w:val="26"/>
          <w:lang w:bidi="ru-RU"/>
        </w:rPr>
        <w:t>- понятие и принципы функционирования, назначение портала государственных услуг;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62732F">
        <w:rPr>
          <w:rFonts w:ascii="Times New Roman" w:hAnsi="Times New Roman" w:cs="Times New Roman"/>
          <w:sz w:val="26"/>
          <w:szCs w:val="26"/>
          <w:lang w:bidi="ru-RU"/>
        </w:rPr>
        <w:t>- права заявителей при получении государственных услуг;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62732F">
        <w:rPr>
          <w:rFonts w:ascii="Times New Roman" w:hAnsi="Times New Roman" w:cs="Times New Roman"/>
          <w:sz w:val="26"/>
          <w:szCs w:val="26"/>
          <w:lang w:bidi="ru-RU"/>
        </w:rPr>
        <w:t>-обязанности государственных органов, предоставляющих государственные услуги;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62732F">
        <w:rPr>
          <w:rFonts w:ascii="Times New Roman" w:hAnsi="Times New Roman" w:cs="Times New Roman"/>
          <w:sz w:val="26"/>
          <w:szCs w:val="26"/>
          <w:lang w:bidi="ru-RU"/>
        </w:rPr>
        <w:t>-стандарт предоставления государственной услуги: требования и порядок разработки;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left="23" w:firstLine="709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62732F">
        <w:rPr>
          <w:rFonts w:ascii="Times New Roman" w:hAnsi="Times New Roman" w:cs="Times New Roman"/>
          <w:sz w:val="26"/>
          <w:szCs w:val="26"/>
          <w:lang w:bidi="ru-RU"/>
        </w:rPr>
        <w:t>- понятие, процедура рассмотрения обращений граждан.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6.7. Наличие базовых умений: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- умение планировать, рационально использовать служебное время и 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lastRenderedPageBreak/>
        <w:t>достигать результата;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 умение управлять изменениями;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-умение руководить подчиненными, эффективно планировать, организовывать работу и контролировать ее выполнение;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C369AC" w:rsidRPr="0062732F" w:rsidRDefault="00C369AC" w:rsidP="0062732F">
      <w:pPr>
        <w:widowControl w:val="0"/>
        <w:shd w:val="clear" w:color="auto" w:fill="FFFFFF"/>
        <w:spacing w:after="0" w:line="240" w:lineRule="auto"/>
        <w:ind w:right="23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>6.8. Наличие профессиональных умений: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 осуществление государственной регистрации  юридических лиц и индивидуальных предпринимателей;</w:t>
      </w:r>
    </w:p>
    <w:p w:rsidR="00C369AC" w:rsidRPr="0062732F" w:rsidRDefault="00C369AC" w:rsidP="0062732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Toc477362579"/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- ведение федеральных информационных ресурсов ЕГРЮЛ и ЕГРИП;</w:t>
      </w:r>
      <w:bookmarkEnd w:id="0"/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реестра дисквалифицированных лиц и предоставления содержащихся в них сведений;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62732F">
        <w:rPr>
          <w:rFonts w:ascii="Times New Roman" w:hAnsi="Times New Roman" w:cs="Times New Roman"/>
          <w:sz w:val="26"/>
          <w:szCs w:val="26"/>
        </w:rPr>
        <w:t>- </w:t>
      </w:r>
      <w:proofErr w:type="gramStart"/>
      <w:r w:rsidRPr="0062732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2732F">
        <w:rPr>
          <w:rFonts w:ascii="Times New Roman" w:hAnsi="Times New Roman" w:cs="Times New Roman"/>
          <w:sz w:val="26"/>
          <w:szCs w:val="26"/>
        </w:rPr>
        <w:t xml:space="preserve"> соблюдением достоверности сведений, содержащихся в ЕГРЮЛ и ЕГРИП</w:t>
      </w:r>
      <w:bookmarkEnd w:id="1"/>
      <w:r w:rsidRPr="0062732F">
        <w:rPr>
          <w:rFonts w:ascii="Times New Roman" w:hAnsi="Times New Roman" w:cs="Times New Roman"/>
          <w:sz w:val="26"/>
          <w:szCs w:val="26"/>
        </w:rPr>
        <w:t>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</w:t>
      </w:r>
      <w:proofErr w:type="gramStart"/>
      <w:r w:rsidRPr="0062732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2732F">
        <w:rPr>
          <w:rFonts w:ascii="Times New Roman" w:hAnsi="Times New Roman" w:cs="Times New Roman"/>
          <w:sz w:val="26"/>
          <w:szCs w:val="26"/>
        </w:rPr>
        <w:t xml:space="preserve"> соблюдением сроков исполнения входящей корреспонденции в СЭД-регион.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2732F">
        <w:rPr>
          <w:rFonts w:ascii="Times New Roman" w:eastAsia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 принятие решения о государственной регистрации, либо об отказе в государственной регистрации;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 разработка и согласование проектов нормативных правовых актов и других документов;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 выполнение поставленных руководством задач;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732F">
        <w:rPr>
          <w:rFonts w:ascii="Times New Roman" w:hAnsi="Times New Roman" w:cs="Times New Roman"/>
          <w:sz w:val="26"/>
          <w:szCs w:val="26"/>
        </w:rPr>
        <w:t xml:space="preserve">- 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соблюдение принципов общения при личном приеме заявителей  и при телефонном информировании</w:t>
      </w:r>
      <w:r w:rsidRPr="0062732F">
        <w:rPr>
          <w:rFonts w:ascii="Times New Roman" w:hAnsi="Times New Roman" w:cs="Times New Roman"/>
          <w:sz w:val="26"/>
          <w:szCs w:val="26"/>
        </w:rPr>
        <w:t>.</w:t>
      </w:r>
    </w:p>
    <w:p w:rsidR="00C369AC" w:rsidRPr="0062732F" w:rsidRDefault="00C369AC" w:rsidP="0062732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C369AC" w:rsidRPr="0062732F" w:rsidRDefault="00C369AC" w:rsidP="0062732F">
      <w:pPr>
        <w:widowControl w:val="0"/>
        <w:numPr>
          <w:ilvl w:val="0"/>
          <w:numId w:val="4"/>
        </w:numPr>
        <w:tabs>
          <w:tab w:val="left" w:pos="-142"/>
        </w:tabs>
        <w:spacing w:after="25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Должностные обязанности, права и ответственность</w:t>
      </w:r>
    </w:p>
    <w:p w:rsidR="00C369AC" w:rsidRPr="0062732F" w:rsidRDefault="00C369AC" w:rsidP="0062732F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7.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8. В целях реализации задач и функций, возложенных на юридический отдел №2, специалист-эксперт обязан: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proofErr w:type="gramStart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а)</w:t>
      </w:r>
      <w:r w:rsidRPr="0062732F">
        <w:rPr>
          <w:rFonts w:ascii="Times New Roman" w:eastAsia="Times New Roman" w:hAnsi="Times New Roman" w:cs="Times New Roman"/>
          <w:bCs/>
          <w:sz w:val="26"/>
          <w:szCs w:val="26"/>
          <w:lang w:eastAsia="ru-RU" w:bidi="as-IN"/>
        </w:rPr>
        <w:t xml:space="preserve"> 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осуществлять проверку достоверности сведений, представленных в связи с государственной регистрацией, в том числе в форме электронных документов, подписанных усиленной квалифицированной электронной подписью заявителя,  юридических лиц при их создании, реорганизации и ликвидации, при внесении изменений в их учредительные документы, государственной регистрации физических лиц в качестве индивидуальных предпринимателей и государственной регистрацией при прекращении физическими лицами деятельности в качестве индивидуальных предпринимателей, а</w:t>
      </w:r>
      <w:proofErr w:type="gramEnd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также в связи с ведением государственных реестров – единого государственного реестра юридических лиц и единого государственного реестра индивидуальных предпринимателей;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б) проверять достоверность представленных сведений с использованием имеющихся в распоряжении Инспекции информационных ресурсов;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в) посредством системы «АИС Налог-3» в автоматическом режиме подготавливать заключение о принятии решения о государственной регистрации или об отказе в государственной регистрации;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г) осуществлять производство по делам об административных правонарушениях в сфере нарушения законодательства о государственной регистрации юридических лиц и индивидуальных предпринимателей, предусмотренными частями 3, 4 статьи 14.25 Кодекса 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 административных правонарушениях Российской Федерации, в рамках выявления административных правонарушений;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д) оформлять протокол об административном правонарушений и вручать его лицу, в отношении которого возбуждено дело об административном правонарушении;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е) участвовать в формировании статистической отчетности по направлениям деятельности Отдела;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ж) вести работу, направленную на противодействие созданию и функционированию фир</w:t>
      </w:r>
      <w:proofErr w:type="gramStart"/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м-</w:t>
      </w:r>
      <w:proofErr w:type="gramEnd"/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«однодневок»;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з) осуществлять анализ законодательства и готовить предложения начальнику отдела по повышению эффективности борьбы с созданием организаций, участвующих в схемах, направленных на уклонение от налогообложения.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и) 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вопросами государственной регистрации и деятельностью налоговых органов;</w:t>
      </w:r>
    </w:p>
    <w:p w:rsidR="00C369AC" w:rsidRPr="0062732F" w:rsidRDefault="00C369AC" w:rsidP="0062732F">
      <w:pPr>
        <w:widowControl w:val="0"/>
        <w:tabs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>к) п</w:t>
      </w:r>
      <w:r w:rsidRPr="0062732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одготавливать информационные материалы для начальника отдела по вопросам, находящимся в компетенции Отдела;</w:t>
      </w:r>
    </w:p>
    <w:p w:rsidR="00C369AC" w:rsidRPr="0062732F" w:rsidRDefault="00C369AC" w:rsidP="0062732F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л) принимать участие в подготовке и подготавливать ответы на письменные обращения заявителей; </w:t>
      </w:r>
    </w:p>
    <w:p w:rsidR="00C369AC" w:rsidRPr="0062732F" w:rsidRDefault="00C369AC" w:rsidP="0062732F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м) </w:t>
      </w:r>
      <w:r w:rsidRPr="0062732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осуществлять работу с использованием удаленного доступа программного комплекса Системы ЭОД Инспекций, расположенных на подведомственной территории МИФНС России № 17 по Иркутской области;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369AC" w:rsidRPr="0062732F" w:rsidRDefault="00C369AC" w:rsidP="0062732F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н)  осуществляет работу с услугой удаленного доступа к федеральным информационным ресурсам, сопровождаемым ФКУ «Налог-Сервис» ФНС России с целью просмотра данных о физических лицах и юридических лицах  в ресурсах ЕГРИП, ЕГРЮЛ, ЕГРН, «Допросы и осмотры». 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- никому и ни при каких обстоятельствах не сообщает реквизиты доступа к ФИР;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- немедленно сообщает администратору безопасности Инспекции о ставших ему известными попытках третьих лиц получить сведения о конфиденциальной информации ФИР или Реквизитах доступа пользователей;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- немедленно докладывает администратору безопасности Инспекции об утрате своих Реквизитов доступа к ФИР,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- при оставлении рабочего места ФИР без присмотра осуществляет блокировку рабочего места средствами операционной системы или любым другим способом;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- по окончании работы выключает рабочее место пользователя ФИР для исключения несанкционированного доступа посторонних лиц к конфиденциальной информации ФИР.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- Вести журнал запросов к ФИР.</w:t>
      </w:r>
    </w:p>
    <w:p w:rsidR="00C369AC" w:rsidRPr="0062732F" w:rsidRDefault="00C369AC" w:rsidP="0062732F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о) вести в установленном порядке делопроизводство</w:t>
      </w:r>
      <w:r w:rsidRPr="0062732F">
        <w:rPr>
          <w:rFonts w:ascii="Times New Roman" w:eastAsia="Calibri" w:hAnsi="Times New Roman" w:cs="Times New Roman"/>
          <w:sz w:val="26"/>
          <w:szCs w:val="26"/>
          <w:lang w:bidi="ru-RU"/>
        </w:rPr>
        <w:t>;</w:t>
      </w:r>
    </w:p>
    <w:p w:rsidR="00C369AC" w:rsidRPr="0062732F" w:rsidRDefault="00C369AC" w:rsidP="0062732F">
      <w:pPr>
        <w:widowControl w:val="0"/>
        <w:tabs>
          <w:tab w:val="left" w:pos="0"/>
          <w:tab w:val="left" w:pos="1134"/>
          <w:tab w:val="left" w:pos="14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ru-RU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п) осуществлять ежедневный </w:t>
      </w:r>
      <w:proofErr w:type="gramStart"/>
      <w:r w:rsidRPr="0062732F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исполнением входящей корреспонденции отдела;</w:t>
      </w:r>
      <w:r w:rsidRPr="0062732F">
        <w:rPr>
          <w:rFonts w:ascii="Times New Roman" w:eastAsia="Calibri" w:hAnsi="Times New Roman" w:cs="Times New Roman"/>
          <w:sz w:val="26"/>
          <w:szCs w:val="26"/>
          <w:lang w:bidi="ru-RU"/>
        </w:rPr>
        <w:tab/>
      </w:r>
      <w:r w:rsidRPr="0062732F">
        <w:rPr>
          <w:rFonts w:ascii="Times New Roman" w:eastAsia="Calibri" w:hAnsi="Times New Roman" w:cs="Times New Roman"/>
          <w:sz w:val="26"/>
          <w:szCs w:val="26"/>
          <w:lang w:bidi="ru-RU"/>
        </w:rPr>
        <w:tab/>
      </w:r>
    </w:p>
    <w:p w:rsidR="00C369AC" w:rsidRPr="0062732F" w:rsidRDefault="00C369AC" w:rsidP="0062732F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р)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осуществляет работу с использованием  СКЗИ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;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 </w:t>
      </w:r>
    </w:p>
    <w:p w:rsidR="00C369AC" w:rsidRPr="0062732F" w:rsidRDefault="00C369AC" w:rsidP="0062732F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с) вести информационный ресурс «Сторожевой список» в </w:t>
      </w:r>
      <w:r w:rsidRPr="0062732F">
        <w:rPr>
          <w:rFonts w:ascii="Times New Roman" w:eastAsia="Times New Roman" w:hAnsi="Times New Roman" w:cs="Times New Roman"/>
          <w:sz w:val="26"/>
          <w:szCs w:val="26"/>
          <w:lang w:val="en-US" w:eastAsia="ru-RU" w:bidi="as-IN"/>
        </w:rPr>
        <w:t>Excel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.</w:t>
      </w:r>
    </w:p>
    <w:p w:rsidR="00C369AC" w:rsidRPr="0062732F" w:rsidRDefault="00C369AC" w:rsidP="0062732F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т) вести реестр дисквалифицированных  лиц;</w:t>
      </w:r>
    </w:p>
    <w:p w:rsidR="00C369AC" w:rsidRPr="0062732F" w:rsidRDefault="00C369AC" w:rsidP="0062732F">
      <w:pPr>
        <w:widowControl w:val="0"/>
        <w:spacing w:after="0" w:line="240" w:lineRule="auto"/>
        <w:ind w:right="20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у) в </w:t>
      </w:r>
      <w:r w:rsidRPr="0062732F">
        <w:rPr>
          <w:rFonts w:ascii="Times New Roman" w:eastAsia="Calibri" w:hAnsi="Times New Roman" w:cs="Times New Roman"/>
          <w:bCs/>
          <w:sz w:val="26"/>
          <w:szCs w:val="26"/>
        </w:rPr>
        <w:t>соответствии с предоставленными уровнями доступа,  работает со следующими информационными ресурсами:</w:t>
      </w:r>
      <w:r w:rsidRPr="0062732F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2732F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2732F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2732F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2732F">
        <w:rPr>
          <w:rFonts w:ascii="Times New Roman" w:eastAsia="Calibri" w:hAnsi="Times New Roman" w:cs="Times New Roman"/>
          <w:bCs/>
          <w:sz w:val="26"/>
          <w:szCs w:val="26"/>
        </w:rPr>
        <w:tab/>
      </w:r>
      <w:r w:rsidRPr="0062732F">
        <w:rPr>
          <w:rFonts w:ascii="Times New Roman" w:eastAsia="Calibri" w:hAnsi="Times New Roman" w:cs="Times New Roman"/>
          <w:bCs/>
          <w:sz w:val="26"/>
          <w:szCs w:val="26"/>
        </w:rPr>
        <w:tab/>
        <w:t xml:space="preserve"> - в части ведения и обеспечения достоверности введенных данных:</w:t>
      </w:r>
    </w:p>
    <w:p w:rsidR="00C369AC" w:rsidRPr="0062732F" w:rsidRDefault="00C369AC" w:rsidP="0062732F">
      <w:pPr>
        <w:widowControl w:val="0"/>
        <w:numPr>
          <w:ilvl w:val="0"/>
          <w:numId w:val="1"/>
        </w:numPr>
        <w:spacing w:after="0"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СЭД-Регион;</w:t>
      </w:r>
    </w:p>
    <w:p w:rsidR="00C369AC" w:rsidRPr="0062732F" w:rsidRDefault="00C369AC" w:rsidP="0062732F">
      <w:pPr>
        <w:widowControl w:val="0"/>
        <w:numPr>
          <w:ilvl w:val="0"/>
          <w:numId w:val="1"/>
        </w:numPr>
        <w:spacing w:after="0"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</w:rPr>
      </w:pPr>
      <w:r w:rsidRPr="0062732F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- </w:t>
      </w:r>
      <w:r w:rsidRPr="0062732F">
        <w:rPr>
          <w:rFonts w:ascii="Times New Roman" w:eastAsia="Calibri" w:hAnsi="Times New Roman" w:cs="Times New Roman"/>
          <w:bCs/>
          <w:sz w:val="26"/>
          <w:szCs w:val="26"/>
        </w:rPr>
        <w:t>в части мониторинга:</w:t>
      </w:r>
    </w:p>
    <w:p w:rsidR="00C369AC" w:rsidRPr="0062732F" w:rsidRDefault="00C369AC" w:rsidP="0062732F">
      <w:pPr>
        <w:widowControl w:val="0"/>
        <w:numPr>
          <w:ilvl w:val="0"/>
          <w:numId w:val="2"/>
        </w:numPr>
        <w:spacing w:after="0"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lastRenderedPageBreak/>
        <w:t>СЭД-Регион;</w:t>
      </w:r>
    </w:p>
    <w:p w:rsidR="00C369AC" w:rsidRPr="0062732F" w:rsidRDefault="00C369AC" w:rsidP="0062732F">
      <w:pPr>
        <w:widowControl w:val="0"/>
        <w:numPr>
          <w:ilvl w:val="0"/>
          <w:numId w:val="2"/>
        </w:numPr>
        <w:spacing w:after="0" w:line="240" w:lineRule="auto"/>
        <w:ind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Автоматизированная информационная система ФНС России «Налог-3»;</w:t>
      </w:r>
    </w:p>
    <w:p w:rsidR="00C369AC" w:rsidRPr="0062732F" w:rsidRDefault="00C369AC" w:rsidP="0062732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</w:rPr>
      </w:pPr>
      <w:r w:rsidRPr="0062732F">
        <w:rPr>
          <w:rFonts w:ascii="Times New Roman" w:eastAsia="Calibri" w:hAnsi="Times New Roman" w:cs="Times New Roman"/>
          <w:bCs/>
          <w:sz w:val="26"/>
          <w:szCs w:val="26"/>
        </w:rPr>
        <w:t>- в части использования:</w:t>
      </w:r>
    </w:p>
    <w:p w:rsidR="00C369AC" w:rsidRPr="0062732F" w:rsidRDefault="00C369AC" w:rsidP="0062732F">
      <w:pPr>
        <w:numPr>
          <w:ilvl w:val="0"/>
          <w:numId w:val="3"/>
        </w:numPr>
        <w:spacing w:after="0" w:line="240" w:lineRule="auto"/>
        <w:ind w:left="1070"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Вестник государственной регистрации;</w:t>
      </w:r>
    </w:p>
    <w:p w:rsidR="00C369AC" w:rsidRPr="0062732F" w:rsidRDefault="00C369AC" w:rsidP="0062732F">
      <w:pPr>
        <w:numPr>
          <w:ilvl w:val="0"/>
          <w:numId w:val="3"/>
        </w:numPr>
        <w:spacing w:after="0" w:line="240" w:lineRule="auto"/>
        <w:ind w:left="1070"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Система «ЭОД» налоговых органов Иркутской области; </w:t>
      </w:r>
    </w:p>
    <w:p w:rsidR="00C369AC" w:rsidRPr="0062732F" w:rsidRDefault="00C369AC" w:rsidP="0062732F">
      <w:pPr>
        <w:numPr>
          <w:ilvl w:val="0"/>
          <w:numId w:val="3"/>
        </w:numPr>
        <w:spacing w:after="0" w:line="240" w:lineRule="auto"/>
        <w:ind w:left="1070"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Федеральная информационная адресная система  ФНС</w:t>
      </w:r>
      <w:proofErr w:type="gramStart"/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;</w:t>
      </w:r>
      <w:proofErr w:type="gramEnd"/>
    </w:p>
    <w:p w:rsidR="00C369AC" w:rsidRPr="0062732F" w:rsidRDefault="00C369AC" w:rsidP="0062732F">
      <w:pPr>
        <w:numPr>
          <w:ilvl w:val="0"/>
          <w:numId w:val="3"/>
        </w:numPr>
        <w:spacing w:after="0" w:line="240" w:lineRule="auto"/>
        <w:ind w:left="1070"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Образовательный портал ФНС России; </w:t>
      </w:r>
    </w:p>
    <w:p w:rsidR="00C369AC" w:rsidRPr="0062732F" w:rsidRDefault="00C369AC" w:rsidP="0062732F">
      <w:pPr>
        <w:numPr>
          <w:ilvl w:val="0"/>
          <w:numId w:val="3"/>
        </w:numPr>
        <w:spacing w:after="0" w:line="240" w:lineRule="auto"/>
        <w:ind w:left="1070"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Справочн</w:t>
      </w:r>
      <w:proofErr w:type="gramStart"/>
      <w:r w:rsidRPr="0062732F">
        <w:rPr>
          <w:rFonts w:ascii="Times New Roman" w:eastAsia="Calibri" w:hAnsi="Times New Roman" w:cs="Times New Roman"/>
          <w:sz w:val="26"/>
          <w:szCs w:val="26"/>
        </w:rPr>
        <w:t>о-</w:t>
      </w:r>
      <w:proofErr w:type="gramEnd"/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 правовая система «Консультант Плюс»; </w:t>
      </w:r>
    </w:p>
    <w:p w:rsidR="00C369AC" w:rsidRPr="0062732F" w:rsidRDefault="00C369AC" w:rsidP="0062732F">
      <w:pPr>
        <w:numPr>
          <w:ilvl w:val="0"/>
          <w:numId w:val="3"/>
        </w:numPr>
        <w:spacing w:after="0" w:line="240" w:lineRule="auto"/>
        <w:ind w:left="1070" w:firstLine="709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СОУН</w:t>
      </w:r>
    </w:p>
    <w:p w:rsidR="00C369AC" w:rsidRPr="0062732F" w:rsidRDefault="00C369AC" w:rsidP="0062732F">
      <w:pPr>
        <w:widowControl w:val="0"/>
        <w:numPr>
          <w:ilvl w:val="0"/>
          <w:numId w:val="3"/>
        </w:numPr>
        <w:spacing w:line="240" w:lineRule="auto"/>
        <w:ind w:left="1070" w:right="2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АИС «Регистрация».</w:t>
      </w:r>
    </w:p>
    <w:p w:rsidR="00C369AC" w:rsidRPr="0062732F" w:rsidRDefault="00C369AC" w:rsidP="0062732F">
      <w:pPr>
        <w:tabs>
          <w:tab w:val="left" w:pos="0"/>
          <w:tab w:val="left" w:pos="1134"/>
          <w:tab w:val="left" w:pos="14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ф) осуществлять  внутренний контроль  деятельности отдела в соответствии с перечнем операций технологических процессов, картами внутреннего контроля деятельности по технологическим процессам.</w:t>
      </w:r>
    </w:p>
    <w:p w:rsidR="00C369AC" w:rsidRPr="0062732F" w:rsidRDefault="00C369AC" w:rsidP="0062732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Pr="0062732F">
        <w:rPr>
          <w:rFonts w:ascii="Times New Roman" w:eastAsia="Calibri" w:hAnsi="Times New Roman" w:cs="Times New Roman"/>
          <w:sz w:val="26"/>
          <w:szCs w:val="26"/>
          <w:lang w:bidi="ru-RU"/>
        </w:rPr>
        <w:t xml:space="preserve">специалист-эксперт </w:t>
      </w: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имеет право: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- обеспечение надлежащих организационно-технических условий, необходимых для исполнения должностных обязанностей;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служащем;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- должностной рост на конкурсной основе;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- профессиональное развитие в порядке, установленными Федеральными законами;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проведение по его заявлению служебной проверки;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- защиту своих прав и законных интересов на гражданской службе, включая обжалование в суд их нарушения;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 xml:space="preserve"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 государственную защиту своих жизни и здоровья, жизни и здоровья членов своей семьи, а также принадлежащего ему имущества;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2732F">
        <w:rPr>
          <w:rFonts w:ascii="Times New Roman" w:eastAsia="Calibri" w:hAnsi="Times New Roman" w:cs="Times New Roman"/>
          <w:sz w:val="26"/>
          <w:szCs w:val="26"/>
        </w:rPr>
        <w:t>- государственное пенсионное обеспечение в соответствии с федеральными законами.</w:t>
      </w:r>
    </w:p>
    <w:p w:rsidR="00C369AC" w:rsidRPr="0062732F" w:rsidRDefault="00C369AC" w:rsidP="0062732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10. </w:t>
      </w:r>
      <w:proofErr w:type="gramStart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</w:t>
      </w:r>
      <w:r w:rsidR="0062732F"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постановление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</w:t>
      </w:r>
      <w:r w:rsidRPr="0062732F">
        <w:rPr>
          <w:rFonts w:ascii="Times New Roman" w:eastAsia="Times New Roman" w:hAnsi="Times New Roman" w:cs="Times New Roman"/>
          <w:bCs/>
          <w:sz w:val="26"/>
          <w:szCs w:val="26"/>
          <w:lang w:eastAsia="ru-RU" w:bidi="ru-RU"/>
        </w:rPr>
        <w:t>24.06.2021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., положением о юридическом отделе №2, приказами (распоряжениями) ФНС 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России, приказами УФНС России по Иркутской области (далее</w:t>
      </w:r>
      <w:proofErr w:type="gramEnd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- управление), приказами инспекции, поручениями руководства инспекции.</w:t>
      </w:r>
    </w:p>
    <w:p w:rsidR="00C369AC" w:rsidRPr="0062732F" w:rsidRDefault="00C369AC" w:rsidP="0062732F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11.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69AC" w:rsidRPr="0062732F" w:rsidRDefault="00C369AC" w:rsidP="0062732F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C369AC" w:rsidRPr="0062732F" w:rsidRDefault="00C369AC" w:rsidP="0062732F">
      <w:pPr>
        <w:widowControl w:val="0"/>
        <w:numPr>
          <w:ilvl w:val="0"/>
          <w:numId w:val="4"/>
        </w:numPr>
        <w:spacing w:after="300" w:line="240" w:lineRule="auto"/>
        <w:ind w:right="20"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bookmarkStart w:id="2" w:name="_GoBack"/>
      <w:bookmarkEnd w:id="2"/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Перечень вопросов, по которым специалист-экспе</w:t>
      </w:r>
      <w:proofErr w:type="gramStart"/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рт впр</w:t>
      </w:r>
      <w:proofErr w:type="gramEnd"/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аве или обязан самостоятельно принимать управленческие и иные решения</w:t>
      </w:r>
    </w:p>
    <w:p w:rsidR="00C369AC" w:rsidRPr="0062732F" w:rsidRDefault="00C369AC" w:rsidP="0062732F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12. При исполнении служебных обязанностей специалист-экспе</w:t>
      </w:r>
      <w:proofErr w:type="gramStart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рт впр</w:t>
      </w:r>
      <w:proofErr w:type="gramEnd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аве самостоятельно принимать решения по вопросам:</w:t>
      </w:r>
    </w:p>
    <w:p w:rsidR="00C369AC" w:rsidRPr="0062732F" w:rsidRDefault="00C369AC" w:rsidP="0062732F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при обнаружении недостоверных сведений, инициировать процедуру актуализации  государственного реестра; </w:t>
      </w:r>
    </w:p>
    <w:p w:rsidR="00C369AC" w:rsidRPr="0062732F" w:rsidRDefault="00C369AC" w:rsidP="0062732F">
      <w:pPr>
        <w:widowControl w:val="0"/>
        <w:tabs>
          <w:tab w:val="left" w:pos="2705"/>
          <w:tab w:val="left" w:pos="3987"/>
          <w:tab w:val="left" w:pos="4628"/>
          <w:tab w:val="right" w:pos="7472"/>
          <w:tab w:val="right" w:pos="7900"/>
          <w:tab w:val="right" w:pos="9110"/>
          <w:tab w:val="right" w:pos="9356"/>
        </w:tabs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подготовки заключения о возможности государственной регистрации.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</w:p>
    <w:p w:rsidR="00C369AC" w:rsidRPr="0062732F" w:rsidRDefault="00C369AC" w:rsidP="0062732F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13. При исполнении служебных обязанностей специалист-эксперт обязан самостоятельно принимать решения по вопросам:</w:t>
      </w:r>
    </w:p>
    <w:p w:rsidR="00C369AC" w:rsidRPr="0062732F" w:rsidRDefault="00C369AC" w:rsidP="0062732F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возбуждения производства по делу об административном правонарушении;</w:t>
      </w:r>
    </w:p>
    <w:p w:rsidR="00C369AC" w:rsidRPr="0062732F" w:rsidRDefault="00C369AC" w:rsidP="0062732F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полноты и достоверности информационных ресурсов.</w:t>
      </w:r>
    </w:p>
    <w:p w:rsidR="00C369AC" w:rsidRPr="0062732F" w:rsidRDefault="00C369AC" w:rsidP="0062732F">
      <w:pPr>
        <w:widowControl w:val="0"/>
        <w:numPr>
          <w:ilvl w:val="0"/>
          <w:numId w:val="4"/>
        </w:numPr>
        <w:tabs>
          <w:tab w:val="left" w:pos="-142"/>
        </w:tabs>
        <w:spacing w:after="303" w:line="240" w:lineRule="auto"/>
        <w:ind w:right="240"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Перечень вопросов, по которым специалист-экспе</w:t>
      </w:r>
      <w:proofErr w:type="gramStart"/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рт впр</w:t>
      </w:r>
      <w:proofErr w:type="gramEnd"/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369AC" w:rsidRPr="0062732F" w:rsidRDefault="00C369AC" w:rsidP="0062732F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14. Специалист-эксперт в соответствии со своей компетенцией вправе участвовать в подготовке (обсуждении) следующих проектов: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подготовки заключения о возможности государственной регистрации;</w:t>
      </w:r>
    </w:p>
    <w:p w:rsidR="00C369AC" w:rsidRPr="0062732F" w:rsidRDefault="00C369AC" w:rsidP="0062732F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подготовки проектов решений об отказе в государственной регистрации.</w:t>
      </w:r>
    </w:p>
    <w:p w:rsidR="00C369AC" w:rsidRPr="0062732F" w:rsidRDefault="00C369AC" w:rsidP="0062732F">
      <w:pPr>
        <w:widowControl w:val="0"/>
        <w:spacing w:after="0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15. Специалист-эксперт в соответствии со своей компетенцией обязан участвовать в подготовке (обсуждении) следующих проектов: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графика отпусков гражданских служащих отдела;</w:t>
      </w:r>
    </w:p>
    <w:p w:rsidR="00C369AC" w:rsidRPr="0062732F" w:rsidRDefault="00C369AC" w:rsidP="0062732F">
      <w:pPr>
        <w:widowControl w:val="0"/>
        <w:spacing w:after="306" w:line="240" w:lineRule="auto"/>
        <w:ind w:left="20"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иных актов по поручению непосредственного руководителя и руководства инспекции.</w:t>
      </w:r>
    </w:p>
    <w:p w:rsidR="00C369AC" w:rsidRPr="0062732F" w:rsidRDefault="00C369AC" w:rsidP="0062732F">
      <w:pPr>
        <w:widowControl w:val="0"/>
        <w:numPr>
          <w:ilvl w:val="0"/>
          <w:numId w:val="4"/>
        </w:numPr>
        <w:tabs>
          <w:tab w:val="left" w:pos="716"/>
        </w:tabs>
        <w:spacing w:after="297" w:line="240" w:lineRule="auto"/>
        <w:ind w:right="20"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369AC" w:rsidRPr="0062732F" w:rsidRDefault="00C369AC" w:rsidP="0062732F">
      <w:pPr>
        <w:widowControl w:val="0"/>
        <w:spacing w:after="348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16. В соответствии со своими должностными обязанностями специалис</w:t>
      </w:r>
      <w:proofErr w:type="gramStart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т-</w:t>
      </w:r>
      <w:proofErr w:type="gramEnd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369AC" w:rsidRPr="0062732F" w:rsidRDefault="00C369AC" w:rsidP="0062732F">
      <w:pPr>
        <w:widowControl w:val="0"/>
        <w:numPr>
          <w:ilvl w:val="0"/>
          <w:numId w:val="4"/>
        </w:numPr>
        <w:tabs>
          <w:tab w:val="left" w:pos="-142"/>
        </w:tabs>
        <w:spacing w:after="257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Порядок служебного взаимодействия</w:t>
      </w:r>
    </w:p>
    <w:p w:rsidR="00C369AC" w:rsidRPr="0062732F" w:rsidRDefault="00C369AC" w:rsidP="0062732F">
      <w:pPr>
        <w:widowControl w:val="0"/>
        <w:numPr>
          <w:ilvl w:val="0"/>
          <w:numId w:val="5"/>
        </w:numPr>
        <w:spacing w:after="300" w:line="240" w:lineRule="auto"/>
        <w:ind w:righ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 </w:t>
      </w:r>
      <w:proofErr w:type="gramStart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Взаимодействие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, </w:t>
      </w:r>
      <w:proofErr w:type="gramStart"/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</w:t>
      </w: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lastRenderedPageBreak/>
        <w:t>Российской Федерации и приказами (распоряжениями) ФНС России.</w:t>
      </w:r>
      <w:proofErr w:type="gramEnd"/>
    </w:p>
    <w:p w:rsidR="00C369AC" w:rsidRPr="0062732F" w:rsidRDefault="00C369AC" w:rsidP="0062732F">
      <w:pPr>
        <w:widowControl w:val="0"/>
        <w:spacing w:after="297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val="en-US" w:bidi="en-US"/>
        </w:rPr>
        <w:t>VIII</w:t>
      </w: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bidi="en-US"/>
        </w:rPr>
        <w:t xml:space="preserve">. </w:t>
      </w: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369AC" w:rsidRPr="0062732F" w:rsidRDefault="00C369AC" w:rsidP="006273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 xml:space="preserve">18. Специалист-эксперт оказывает следующие государственные услуги: 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>а) государственная регистрация юридических лиц, физических лиц в качестве  индивидуальных предпринимателей  и крестьянских (фермерских) хозяйств;</w:t>
      </w:r>
    </w:p>
    <w:p w:rsidR="00C369AC" w:rsidRPr="0062732F" w:rsidRDefault="00C369AC" w:rsidP="00627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as-IN"/>
        </w:rPr>
        <w:t xml:space="preserve">б) разъяснение законодательства по вопросам государственной регистрации юридических лиц и индивидуальных предпринимателей. </w:t>
      </w:r>
    </w:p>
    <w:p w:rsidR="00C369AC" w:rsidRPr="0062732F" w:rsidRDefault="00C369AC" w:rsidP="006273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 w:bidi="ru-RU"/>
        </w:rPr>
      </w:pPr>
    </w:p>
    <w:p w:rsidR="00C369AC" w:rsidRPr="0062732F" w:rsidRDefault="00C369AC" w:rsidP="0062732F">
      <w:pPr>
        <w:widowControl w:val="0"/>
        <w:numPr>
          <w:ilvl w:val="0"/>
          <w:numId w:val="6"/>
        </w:numPr>
        <w:tabs>
          <w:tab w:val="left" w:pos="-142"/>
        </w:tabs>
        <w:spacing w:after="303" w:line="240" w:lineRule="auto"/>
        <w:ind w:right="-1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b/>
          <w:bCs/>
          <w:sz w:val="26"/>
          <w:szCs w:val="26"/>
          <w:lang w:eastAsia="ru-RU" w:bidi="ru-RU"/>
        </w:rPr>
        <w:t>Показатели эффективности и результативности профессиональной служебной деятельности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19. Эффективность и результативность профессиональной служебной деятельности специалиста-эксперта оценивается по следующим показателям: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своевременности и оперативности выполнения поручений;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  <w:r w:rsidRPr="0062732F"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  <w:t>осознанию ответственности за последствия своих действий, принимаемых решений.</w:t>
      </w:r>
    </w:p>
    <w:p w:rsidR="00C369AC" w:rsidRPr="0062732F" w:rsidRDefault="00C369AC" w:rsidP="0062732F">
      <w:pPr>
        <w:widowControl w:val="0"/>
        <w:spacing w:after="0" w:line="240" w:lineRule="auto"/>
        <w:ind w:left="2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 w:bidi="ru-RU"/>
        </w:rPr>
      </w:pPr>
    </w:p>
    <w:p w:rsidR="00C369AC" w:rsidRPr="0062732F" w:rsidRDefault="00C369AC" w:rsidP="0062732F">
      <w:pPr>
        <w:framePr w:w="2313" w:h="338" w:wrap="around" w:vAnchor="text" w:hAnchor="margin" w:x="8" w:y="1715"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6"/>
          <w:szCs w:val="26"/>
          <w:lang w:eastAsia="ru-RU" w:bidi="ru-RU"/>
        </w:rPr>
      </w:pPr>
    </w:p>
    <w:p w:rsidR="00C369AC" w:rsidRPr="0062732F" w:rsidRDefault="00C369AC" w:rsidP="0062732F">
      <w:pPr>
        <w:framePr w:w="2313" w:h="338" w:wrap="around" w:vAnchor="text" w:hAnchor="margin" w:x="8" w:y="1715"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sz w:val="26"/>
          <w:szCs w:val="26"/>
          <w:lang w:eastAsia="ru-RU" w:bidi="ru-RU"/>
        </w:rPr>
      </w:pPr>
    </w:p>
    <w:p w:rsidR="00C369AC" w:rsidRPr="0062732F" w:rsidRDefault="00C369AC" w:rsidP="0062732F">
      <w:pPr>
        <w:widowControl w:val="0"/>
        <w:shd w:val="clear" w:color="auto" w:fill="FFFFFF"/>
        <w:spacing w:after="0" w:line="0" w:lineRule="atLeast"/>
        <w:ind w:firstLine="709"/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</w:pPr>
    </w:p>
    <w:sectPr w:rsidR="00C369AC" w:rsidRPr="0062732F" w:rsidSect="0062732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D62" w:rsidRDefault="00426D62" w:rsidP="00C369AC">
      <w:pPr>
        <w:spacing w:after="0" w:line="240" w:lineRule="auto"/>
      </w:pPr>
      <w:r>
        <w:separator/>
      </w:r>
    </w:p>
  </w:endnote>
  <w:endnote w:type="continuationSeparator" w:id="0">
    <w:p w:rsidR="00426D62" w:rsidRDefault="00426D62" w:rsidP="00C36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D62" w:rsidRDefault="00426D62" w:rsidP="00C369AC">
      <w:pPr>
        <w:spacing w:after="0" w:line="240" w:lineRule="auto"/>
      </w:pPr>
      <w:r>
        <w:separator/>
      </w:r>
    </w:p>
  </w:footnote>
  <w:footnote w:type="continuationSeparator" w:id="0">
    <w:p w:rsidR="00426D62" w:rsidRDefault="00426D62" w:rsidP="00C369AC">
      <w:pPr>
        <w:spacing w:after="0" w:line="240" w:lineRule="auto"/>
      </w:pPr>
      <w:r>
        <w:continuationSeparator/>
      </w:r>
    </w:p>
  </w:footnote>
  <w:footnote w:id="1">
    <w:p w:rsidR="00C369AC" w:rsidRDefault="00C369AC" w:rsidP="00C369AC">
      <w:pPr>
        <w:pStyle w:val="a3"/>
      </w:pPr>
      <w:r>
        <w:rPr>
          <w:rStyle w:val="a5"/>
        </w:rPr>
        <w:footnoteRef/>
      </w:r>
      <w: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70D3"/>
    <w:multiLevelType w:val="multilevel"/>
    <w:tmpl w:val="410CD96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615BD"/>
    <w:multiLevelType w:val="hybridMultilevel"/>
    <w:tmpl w:val="3E18AC92"/>
    <w:lvl w:ilvl="0" w:tplc="D80E2C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D7547"/>
    <w:multiLevelType w:val="hybridMultilevel"/>
    <w:tmpl w:val="10947630"/>
    <w:lvl w:ilvl="0" w:tplc="B4FA78A6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AA38BC"/>
    <w:multiLevelType w:val="hybridMultilevel"/>
    <w:tmpl w:val="897A9FE4"/>
    <w:lvl w:ilvl="0" w:tplc="D80E2C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4">
    <w:nsid w:val="42B73210"/>
    <w:multiLevelType w:val="hybridMultilevel"/>
    <w:tmpl w:val="1242DEDE"/>
    <w:lvl w:ilvl="0" w:tplc="D80E2C9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E4B1C4E"/>
    <w:multiLevelType w:val="multilevel"/>
    <w:tmpl w:val="3C2CD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AC"/>
    <w:rsid w:val="00145D19"/>
    <w:rsid w:val="00354F94"/>
    <w:rsid w:val="00426D62"/>
    <w:rsid w:val="0062732F"/>
    <w:rsid w:val="008F6870"/>
    <w:rsid w:val="00B92623"/>
    <w:rsid w:val="00C3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369A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369AC"/>
    <w:rPr>
      <w:sz w:val="20"/>
      <w:szCs w:val="20"/>
    </w:rPr>
  </w:style>
  <w:style w:type="character" w:styleId="a5">
    <w:name w:val="footnote reference"/>
    <w:uiPriority w:val="99"/>
    <w:unhideWhenUsed/>
    <w:rsid w:val="00C369A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369A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369AC"/>
    <w:rPr>
      <w:sz w:val="20"/>
      <w:szCs w:val="20"/>
    </w:rPr>
  </w:style>
  <w:style w:type="character" w:styleId="a5">
    <w:name w:val="footnote reference"/>
    <w:uiPriority w:val="99"/>
    <w:unhideWhenUsed/>
    <w:rsid w:val="00C36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032F677A0E16CA2683D4FFF6D39B26376FCC03A669440E803249DC9A0C859E53F8E9D6FF937BFCBp06CD" TargetMode="External"/><Relationship Id="rId18" Type="http://schemas.openxmlformats.org/officeDocument/2006/relationships/hyperlink" Target="consultantplus://offline/ref=A032F677A0E16CA2683D4FFF6D39B26377F4C23C699040E803249DC9A0pC68D" TargetMode="External"/><Relationship Id="rId26" Type="http://schemas.openxmlformats.org/officeDocument/2006/relationships/hyperlink" Target="consultantplus://offline/ref=A032F677A0E16CA2683D4FFF6D39B26376FDCA386B9440E803249DC9A0pC68D" TargetMode="External"/><Relationship Id="rId39" Type="http://schemas.openxmlformats.org/officeDocument/2006/relationships/hyperlink" Target="consultantplus://offline/ref=A032F677A0E16CA2683D4FFF6D39B26375F4CB3B6F9140E803249DC9A0pC68D" TargetMode="External"/><Relationship Id="rId21" Type="http://schemas.openxmlformats.org/officeDocument/2006/relationships/hyperlink" Target="consultantplus://offline/ref=A032F677A0E16CA2683D4FFF6D39B26376FDCA3F6C9540E803249DC9A0pC68D" TargetMode="External"/><Relationship Id="rId34" Type="http://schemas.openxmlformats.org/officeDocument/2006/relationships/hyperlink" Target="consultantplus://offline/ref=A032F677A0E16CA2683D4FFF6D39B26375F4C53A679040E803249DC9A0pC68D" TargetMode="External"/><Relationship Id="rId42" Type="http://schemas.openxmlformats.org/officeDocument/2006/relationships/hyperlink" Target="consultantplus://offline/ref=A032F677A0E16CA2683D4FFF6D39B26370F3C1396C9E1DE20B7D91CBpA67D" TargetMode="External"/><Relationship Id="rId47" Type="http://schemas.openxmlformats.org/officeDocument/2006/relationships/hyperlink" Target="consultantplus://offline/ref=A032F677A0E16CA2683D4FFF6D39B26375FCCA34679140E803249DC9A0pC68D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032F677A0E16CA2683D4FFF6D39B26376FCC03A669440E803249DC9A0C859E53F8E9D6CFF31pB6ED" TargetMode="External"/><Relationship Id="rId29" Type="http://schemas.openxmlformats.org/officeDocument/2006/relationships/hyperlink" Target="consultantplus://offline/ref=A032F677A0E16CA2683D4FFF6D39B26376F5CA3D679140E803249DC9A0pC68D" TargetMode="External"/><Relationship Id="rId11" Type="http://schemas.openxmlformats.org/officeDocument/2006/relationships/hyperlink" Target="consultantplus://offline/ref=A032F677A0E16CA2683D4FFF6D39B26376FDCB3A689C40E803249DC9A0C859E53F8E9D6FF937BBCAp06DD" TargetMode="External"/><Relationship Id="rId24" Type="http://schemas.openxmlformats.org/officeDocument/2006/relationships/hyperlink" Target="consultantplus://offline/ref=A032F677A0E16CA2683D4FFF6D39B26376FCC13A6F9140E803249DC9A0pC68D" TargetMode="External"/><Relationship Id="rId32" Type="http://schemas.openxmlformats.org/officeDocument/2006/relationships/hyperlink" Target="consultantplus://offline/ref=A032F677A0E16CA2683D4FFF6D39B26375F3C03D699140E803249DC9A0pC68D" TargetMode="External"/><Relationship Id="rId37" Type="http://schemas.openxmlformats.org/officeDocument/2006/relationships/hyperlink" Target="consultantplus://offline/ref=A032F677A0E16CA2683D4FFF6D39B26376FDC53F689340E803249DC9A0pC68D" TargetMode="External"/><Relationship Id="rId40" Type="http://schemas.openxmlformats.org/officeDocument/2006/relationships/hyperlink" Target="consultantplus://offline/ref=A032F677A0E16CA2683D4FFF6D39B26370F2C23A689E1DE20B7D91CBpA67D" TargetMode="External"/><Relationship Id="rId45" Type="http://schemas.openxmlformats.org/officeDocument/2006/relationships/hyperlink" Target="consultantplus://offline/ref=A032F677A0E16CA2683D4FFF6D39B26375F3CA3E679C40E803249DC9A0pC6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032F677A0E16CA2683D4FFF6D39B26376FCC03A669440E803249DC9A0C859E53F8E9D6FF936BCC3p066D" TargetMode="External"/><Relationship Id="rId23" Type="http://schemas.openxmlformats.org/officeDocument/2006/relationships/hyperlink" Target="consultantplus://offline/ref=A032F677A0E16CA2683D4FFF6D39B26375F2CB3E6F9140E803249DC9A0pC68D" TargetMode="External"/><Relationship Id="rId28" Type="http://schemas.openxmlformats.org/officeDocument/2006/relationships/hyperlink" Target="consultantplus://offline/ref=A032F677A0E16CA2683D4FFF6D39B26370F0C03B679E1DE20B7D91CBpA67D" TargetMode="External"/><Relationship Id="rId36" Type="http://schemas.openxmlformats.org/officeDocument/2006/relationships/hyperlink" Target="consultantplus://offline/ref=A032F677A0E16CA2683D4FFF6D39B26375F1CA3E6A9140E803249DC9A0pC68D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A032F677A0E16CA2683D4FFF6D39B26376FDCB3A689C40E803249DC9A0C859E53F8E9D6FF937BEC0p069D" TargetMode="External"/><Relationship Id="rId19" Type="http://schemas.openxmlformats.org/officeDocument/2006/relationships/hyperlink" Target="consultantplus://offline/ref=A032F677A0E16CA2683D4FFF6D39B26376FDC538679040E803249DC9A0pC68D" TargetMode="External"/><Relationship Id="rId31" Type="http://schemas.openxmlformats.org/officeDocument/2006/relationships/hyperlink" Target="consultantplus://offline/ref=A032F677A0E16CA2683D4FFF6D39B26375F2C63E6E9D40E803249DC9A0pC68D" TargetMode="External"/><Relationship Id="rId44" Type="http://schemas.openxmlformats.org/officeDocument/2006/relationships/hyperlink" Target="consultantplus://offline/ref=A032F677A0E16CA2683D4FFF6D39B26375F7C73D679740E803249DC9A0pC68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32F677A0E16CA2683D4FFF6D39B26376FDCB3A689C40E803249DC9A0C859E53F8E9D6FF937BFC4p067D" TargetMode="External"/><Relationship Id="rId14" Type="http://schemas.openxmlformats.org/officeDocument/2006/relationships/hyperlink" Target="consultantplus://offline/ref=A032F677A0E16CA2683D4FFF6D39B26376FCC03A669440E803249DC9A0C859E53F8E9D6DF132pB6CD" TargetMode="External"/><Relationship Id="rId22" Type="http://schemas.openxmlformats.org/officeDocument/2006/relationships/hyperlink" Target="consultantplus://offline/ref=A032F677A0E16CA2683D4FFF6D39B26376FCC2346B9C40E803249DC9A0pC68D" TargetMode="External"/><Relationship Id="rId27" Type="http://schemas.openxmlformats.org/officeDocument/2006/relationships/hyperlink" Target="consultantplus://offline/ref=A032F677A0E16CA2683D4FFF6D39B26375FDC235679440E803249DC9A0pC68D" TargetMode="External"/><Relationship Id="rId30" Type="http://schemas.openxmlformats.org/officeDocument/2006/relationships/hyperlink" Target="consultantplus://offline/ref=A032F677A0E16CA2683D4FFF6D39B26377F4C33E6E9340E803249DC9A0pC68D" TargetMode="External"/><Relationship Id="rId35" Type="http://schemas.openxmlformats.org/officeDocument/2006/relationships/hyperlink" Target="consultantplus://offline/ref=A032F677A0E16CA2683D4FFF6D39B26375F6C2386A9740E803249DC9A0pC68D" TargetMode="External"/><Relationship Id="rId43" Type="http://schemas.openxmlformats.org/officeDocument/2006/relationships/hyperlink" Target="consultantplus://offline/ref=A032F677A0E16CA2683D4FFF6D39B26375FDCA3A679C40E803249DC9A0pC68D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C6812849FB678269F565D05A1521F0DF2AA388ED465F8FE5DCC7E1j11DK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032F677A0E16CA2683D4FFF6D39B26376FDCB3A689C40E803249DC9A0C859E53F8E9D6FF937BBCBp069D" TargetMode="External"/><Relationship Id="rId17" Type="http://schemas.openxmlformats.org/officeDocument/2006/relationships/hyperlink" Target="consultantplus://offline/ref=A032F677A0E16CA2683D4FFF6D39B26376FDC5356F9640E803249DC9A0C859E53F8E9D69FCp36ED" TargetMode="External"/><Relationship Id="rId25" Type="http://schemas.openxmlformats.org/officeDocument/2006/relationships/hyperlink" Target="consultantplus://offline/ref=A032F677A0E16CA2683D4FFF6D39B26377F4C23B6B9240E803249DC9A0pC68D" TargetMode="External"/><Relationship Id="rId33" Type="http://schemas.openxmlformats.org/officeDocument/2006/relationships/hyperlink" Target="consultantplus://offline/ref=A032F677A0E16CA2683D4FFF6D39B26371F7C23F6E9E1DE20B7D91CBpA67D" TargetMode="External"/><Relationship Id="rId38" Type="http://schemas.openxmlformats.org/officeDocument/2006/relationships/hyperlink" Target="consultantplus://offline/ref=A032F677A0E16CA2683D4FFF6D39B26375F3CA3B679640E803249DC9A0pC68D" TargetMode="External"/><Relationship Id="rId46" Type="http://schemas.openxmlformats.org/officeDocument/2006/relationships/hyperlink" Target="consultantplus://offline/ref=A032F677A0E16CA2683D4FFF6D39B26375F3C735699C40E803249DC9A0pC68D" TargetMode="External"/><Relationship Id="rId20" Type="http://schemas.openxmlformats.org/officeDocument/2006/relationships/hyperlink" Target="consultantplus://offline/ref=A032F677A0E16CA2683D4FFF6D39B26376FDC538699340E803249DC9A0pC68D" TargetMode="External"/><Relationship Id="rId41" Type="http://schemas.openxmlformats.org/officeDocument/2006/relationships/hyperlink" Target="consultantplus://offline/ref=A032F677A0E16CA2683D4FFF6D39B26375F7C73C6E9640E803249DC9A0pC68D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4584</Words>
  <Characters>26135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Майрукова Наталья Викторовна</dc:creator>
  <cp:lastModifiedBy>Харченко Геннадий Дмитриевич</cp:lastModifiedBy>
  <cp:revision>3</cp:revision>
  <dcterms:created xsi:type="dcterms:W3CDTF">2021-07-29T02:00:00Z</dcterms:created>
  <dcterms:modified xsi:type="dcterms:W3CDTF">2021-07-29T02:08:00Z</dcterms:modified>
</cp:coreProperties>
</file>